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00"/>
        <w:jc w:val="center"/>
        <w:rPr>
          <w:rFonts w:ascii="Times New Roman" w:hAnsi="Times New Roman"/>
          <w:b/>
          <w:b/>
          <w:color w:val="000000" w:themeColor="text1"/>
          <w:sz w:val="28"/>
          <w:szCs w:val="28"/>
        </w:rPr>
      </w:pPr>
      <w:r>
        <w:rPr>
          <w:rFonts w:ascii="Times New Roman" w:hAnsi="Times New Roman"/>
          <w:b/>
          <w:color w:val="000000" w:themeColor="text1"/>
          <w:sz w:val="28"/>
          <w:szCs w:val="28"/>
        </w:rPr>
        <w:t>ATO Nº 02</w:t>
      </w:r>
      <w:r>
        <w:rPr>
          <w:rFonts w:ascii="Times New Roman" w:hAnsi="Times New Roman"/>
          <w:b/>
          <w:color w:val="000000" w:themeColor="text1"/>
          <w:sz w:val="28"/>
          <w:szCs w:val="28"/>
        </w:rPr>
        <w:t>8</w:t>
      </w:r>
      <w:r>
        <w:rPr>
          <w:rFonts w:ascii="Times New Roman" w:hAnsi="Times New Roman"/>
          <w:b/>
          <w:color w:val="000000" w:themeColor="text1"/>
          <w:sz w:val="28"/>
          <w:szCs w:val="28"/>
        </w:rPr>
        <w:t>/2024</w:t>
      </w:r>
    </w:p>
    <w:p>
      <w:pPr>
        <w:pStyle w:val="Normal"/>
        <w:spacing w:lineRule="auto" w:line="300"/>
        <w:jc w:val="center"/>
        <w:rPr>
          <w:rFonts w:ascii="Times New Roman" w:hAnsi="Times New Roman"/>
          <w:b/>
          <w:b/>
          <w:color w:val="000000" w:themeColor="text1"/>
          <w:sz w:val="28"/>
          <w:szCs w:val="28"/>
        </w:rPr>
      </w:pPr>
      <w:r>
        <w:rPr>
          <w:rFonts w:ascii="Times New Roman" w:hAnsi="Times New Roman"/>
          <w:b/>
          <w:color w:val="000000" w:themeColor="text1"/>
          <w:sz w:val="28"/>
          <w:szCs w:val="28"/>
        </w:rPr>
      </w:r>
    </w:p>
    <w:p>
      <w:pPr>
        <w:pStyle w:val="Textbody"/>
        <w:spacing w:beforeAutospacing="0" w:before="0" w:afterAutospacing="0" w:after="0"/>
        <w:ind w:left="3402" w:hanging="0"/>
        <w:jc w:val="both"/>
        <w:rPr>
          <w:b/>
          <w:b/>
          <w:bCs/>
          <w:color w:val="000000" w:themeColor="text1"/>
        </w:rPr>
      </w:pPr>
      <w:r>
        <w:rPr>
          <w:rStyle w:val="Strong"/>
          <w:b w:val="false"/>
          <w:bCs w:val="false"/>
          <w:color w:val="000000" w:themeColor="text1"/>
          <w:shd w:fill="FFFFFF" w:val="clear"/>
        </w:rPr>
        <w:t>Dispõe sobre a exigência de percentual mínimo de mão de obra responsável pela execução do objeto da contratação administrativa constituída por mulheres vítimas de violência doméstica e/ou oriundos ou egressos do sistema prisional.</w:t>
      </w:r>
    </w:p>
    <w:p>
      <w:pPr>
        <w:pStyle w:val="Normal"/>
        <w:spacing w:lineRule="auto" w:line="300"/>
        <w:ind w:left="3402" w:hanging="0"/>
        <w:jc w:val="both"/>
        <w:rPr>
          <w:rFonts w:ascii="Times New Roman" w:hAnsi="Times New Roman" w:eastAsia="" w:eastAsiaTheme="minorEastAsia"/>
          <w:color w:val="000000" w:themeColor="text1"/>
          <w:sz w:val="24"/>
          <w:szCs w:val="24"/>
        </w:rPr>
      </w:pPr>
      <w:r>
        <w:rPr>
          <w:rFonts w:eastAsia="" w:eastAsiaTheme="minorEastAsia" w:ascii="Times New Roman" w:hAnsi="Times New Roman"/>
          <w:color w:val="000000" w:themeColor="text1"/>
          <w:sz w:val="24"/>
          <w:szCs w:val="24"/>
        </w:rPr>
      </w:r>
    </w:p>
    <w:p>
      <w:pPr>
        <w:pStyle w:val="Normal"/>
        <w:spacing w:lineRule="auto" w:line="300"/>
        <w:ind w:firstLine="709"/>
        <w:jc w:val="both"/>
        <w:rPr>
          <w:rFonts w:ascii="Times New Roman" w:hAnsi="Times New Roman" w:eastAsia="" w:eastAsiaTheme="minorEastAsia"/>
          <w:color w:val="000000" w:themeColor="text1"/>
          <w:sz w:val="24"/>
          <w:szCs w:val="24"/>
        </w:rPr>
      </w:pPr>
      <w:r>
        <w:rPr>
          <w:rFonts w:eastAsia="" w:ascii="Times New Roman" w:hAnsi="Times New Roman" w:eastAsiaTheme="minorEastAsia"/>
          <w:color w:val="000000" w:themeColor="text1"/>
          <w:sz w:val="24"/>
          <w:szCs w:val="24"/>
        </w:rPr>
        <w:t xml:space="preserve">O </w:t>
      </w:r>
      <w:r>
        <w:rPr>
          <w:rFonts w:eastAsia="" w:ascii="Times New Roman" w:hAnsi="Times New Roman" w:eastAsiaTheme="minorEastAsia"/>
          <w:b/>
          <w:color w:val="000000" w:themeColor="text1"/>
          <w:sz w:val="24"/>
          <w:szCs w:val="24"/>
        </w:rPr>
        <w:t xml:space="preserve">Presidente da Câmara Municipal </w:t>
      </w:r>
      <w:r>
        <w:rPr>
          <w:rFonts w:eastAsia="" w:ascii="Times New Roman" w:hAnsi="Times New Roman" w:eastAsiaTheme="minorEastAsia"/>
          <w:color w:val="000000" w:themeColor="text1"/>
          <w:sz w:val="24"/>
          <w:szCs w:val="24"/>
        </w:rPr>
        <w:t>de Varre-Sai, estado do Rio de Janeiro, no desempenho de suas atribuições legais;</w:t>
      </w:r>
    </w:p>
    <w:p>
      <w:pPr>
        <w:pStyle w:val="Normal"/>
        <w:tabs>
          <w:tab w:val="clear" w:pos="708"/>
          <w:tab w:val="left" w:pos="709" w:leader="none"/>
          <w:tab w:val="left" w:pos="4536" w:leader="none"/>
        </w:tabs>
        <w:spacing w:lineRule="auto" w:line="300"/>
        <w:ind w:firstLine="709"/>
        <w:jc w:val="both"/>
        <w:rPr>
          <w:rFonts w:ascii="Times New Roman" w:hAnsi="Times New Roman"/>
          <w:b/>
          <w:b/>
          <w:color w:val="000000" w:themeColor="text1"/>
          <w:sz w:val="24"/>
          <w:szCs w:val="24"/>
        </w:rPr>
      </w:pPr>
      <w:r>
        <w:rPr>
          <w:rFonts w:ascii="Times New Roman" w:hAnsi="Times New Roman"/>
          <w:b/>
          <w:color w:val="000000" w:themeColor="text1"/>
          <w:sz w:val="24"/>
          <w:szCs w:val="24"/>
        </w:rPr>
      </w:r>
    </w:p>
    <w:p>
      <w:pPr>
        <w:pStyle w:val="Normal"/>
        <w:spacing w:lineRule="auto" w:line="300" w:before="0" w:after="160"/>
        <w:jc w:val="both"/>
        <w:rPr>
          <w:rFonts w:ascii="Times New Roman" w:hAnsi="Times New Roman" w:eastAsia="" w:eastAsiaTheme="minorEastAsia"/>
          <w:color w:val="000000" w:themeColor="text1"/>
          <w:sz w:val="24"/>
          <w:szCs w:val="24"/>
        </w:rPr>
      </w:pPr>
      <w:r>
        <w:rPr>
          <w:rFonts w:ascii="Times New Roman" w:hAnsi="Times New Roman"/>
          <w:b/>
          <w:bCs/>
          <w:color w:val="000000" w:themeColor="text1"/>
          <w:sz w:val="24"/>
          <w:szCs w:val="24"/>
          <w:shd w:fill="FFFFFF" w:val="clear"/>
        </w:rPr>
        <w:t>CONSIDERANDO</w:t>
      </w:r>
      <w:r>
        <w:rPr>
          <w:rFonts w:ascii="Times New Roman" w:hAnsi="Times New Roman"/>
          <w:color w:val="000000" w:themeColor="text1"/>
          <w:sz w:val="24"/>
          <w:szCs w:val="24"/>
          <w:shd w:fill="FFFFFF" w:val="clear"/>
        </w:rPr>
        <w:t xml:space="preserve"> § 1º do art. 34 da </w:t>
      </w:r>
      <w:r>
        <w:rPr>
          <w:rFonts w:eastAsia="" w:ascii="Times New Roman" w:hAnsi="Times New Roman" w:eastAsiaTheme="minorEastAsia"/>
          <w:color w:val="000000" w:themeColor="text1"/>
          <w:sz w:val="24"/>
          <w:szCs w:val="24"/>
        </w:rPr>
        <w:t>Lei nº. 14.133/2021, denominada “Lei de Licitações e Contratos Administrativos”;</w:t>
      </w:r>
    </w:p>
    <w:p>
      <w:pPr>
        <w:pStyle w:val="Normal"/>
        <w:spacing w:lineRule="auto" w:line="300" w:before="0" w:after="160"/>
        <w:jc w:val="both"/>
        <w:rPr>
          <w:rFonts w:ascii="Times New Roman" w:hAnsi="Times New Roman"/>
          <w:color w:val="000000" w:themeColor="text1"/>
          <w:sz w:val="24"/>
          <w:szCs w:val="24"/>
        </w:rPr>
      </w:pPr>
      <w:r>
        <w:rPr>
          <w:rFonts w:eastAsia="" w:ascii="Times New Roman" w:hAnsi="Times New Roman" w:eastAsiaTheme="minorEastAsia"/>
          <w:b/>
          <w:color w:val="000000" w:themeColor="text1"/>
          <w:sz w:val="24"/>
          <w:szCs w:val="24"/>
        </w:rPr>
        <w:t xml:space="preserve">CONSIDERANDO </w:t>
      </w:r>
      <w:r>
        <w:rPr>
          <w:rFonts w:eastAsia="" w:ascii="Times New Roman" w:hAnsi="Times New Roman" w:eastAsiaTheme="minorEastAsia"/>
          <w:color w:val="000000" w:themeColor="text1"/>
          <w:sz w:val="24"/>
          <w:szCs w:val="24"/>
        </w:rPr>
        <w:t>a dificuldade abstrata, ao menos nesse primeiro momento, de exaurir sobre os casos apropriados para exigir percentual mínimo de mão de obra responsável pela execução do objeto da contratação por mulheres vítimas de violência doméstica e/ou oriundos ou egressos do sistema prisional.</w:t>
      </w:r>
    </w:p>
    <w:p>
      <w:pPr>
        <w:pStyle w:val="Normal"/>
        <w:shd w:val="clear" w:color="auto" w:fill="FFFFFF"/>
        <w:spacing w:lineRule="auto" w:line="300" w:before="0" w:after="160"/>
        <w:ind w:firstLine="708"/>
        <w:jc w:val="both"/>
        <w:rPr>
          <w:rFonts w:ascii="Times New Roman" w:hAnsi="Times New Roman"/>
          <w:b/>
          <w:b/>
          <w:color w:val="000000" w:themeColor="text1"/>
          <w:sz w:val="24"/>
          <w:szCs w:val="24"/>
        </w:rPr>
      </w:pPr>
      <w:r>
        <w:rPr>
          <w:rFonts w:ascii="Times New Roman" w:hAnsi="Times New Roman"/>
          <w:b/>
          <w:color w:val="000000" w:themeColor="text1"/>
          <w:sz w:val="24"/>
          <w:szCs w:val="24"/>
        </w:rPr>
        <w:t>RESOLVE:</w:t>
      </w:r>
    </w:p>
    <w:p>
      <w:pPr>
        <w:pStyle w:val="Normal"/>
        <w:shd w:val="clear" w:color="auto" w:fill="FFFFFF"/>
        <w:spacing w:lineRule="auto" w:line="300" w:before="0" w:after="160"/>
        <w:ind w:firstLine="708"/>
        <w:jc w:val="both"/>
        <w:rPr>
          <w:rFonts w:ascii="Times New Roman" w:hAnsi="Times New Roman"/>
          <w:b/>
          <w:b/>
          <w:bCs/>
          <w:color w:val="000000" w:themeColor="text1"/>
          <w:sz w:val="24"/>
          <w:szCs w:val="24"/>
        </w:rPr>
      </w:pPr>
      <w:r>
        <w:rPr>
          <w:rFonts w:ascii="Times New Roman" w:hAnsi="Times New Roman"/>
          <w:b/>
          <w:color w:val="000000" w:themeColor="text1"/>
          <w:sz w:val="24"/>
          <w:szCs w:val="24"/>
        </w:rPr>
        <w:t xml:space="preserve">Art. 1º. </w:t>
      </w:r>
      <w:r>
        <w:rPr>
          <w:rFonts w:ascii="Times New Roman" w:hAnsi="Times New Roman"/>
          <w:color w:val="000000" w:themeColor="text1"/>
          <w:sz w:val="24"/>
          <w:szCs w:val="24"/>
        </w:rPr>
        <w:t xml:space="preserve">Este Decreto regulamenta a exigência de percentual mínimo de mão de obra responsável pela execução do objeto da contratação administrativa </w:t>
      </w:r>
      <w:r>
        <w:rPr>
          <w:rStyle w:val="Strong"/>
          <w:rFonts w:ascii="Times New Roman" w:hAnsi="Times New Roman"/>
          <w:b w:val="false"/>
          <w:bCs w:val="false"/>
          <w:color w:val="000000" w:themeColor="text1"/>
          <w:sz w:val="24"/>
          <w:szCs w:val="24"/>
          <w:shd w:fill="FFFFFF" w:val="clear"/>
        </w:rPr>
        <w:t>constituída por mulheres vítimas de violência doméstica e/ou oriundos ou egressos do sistema prisional.</w:t>
      </w:r>
    </w:p>
    <w:p>
      <w:pPr>
        <w:pStyle w:val="Normal"/>
        <w:shd w:val="clear" w:color="auto" w:fill="FFFFFF"/>
        <w:spacing w:lineRule="auto" w:line="300" w:before="0" w:after="160"/>
        <w:ind w:firstLine="708"/>
        <w:jc w:val="both"/>
        <w:rPr>
          <w:rFonts w:ascii="Times New Roman" w:hAnsi="Times New Roman"/>
          <w:bCs/>
          <w:color w:val="000000" w:themeColor="text1"/>
          <w:sz w:val="24"/>
          <w:szCs w:val="24"/>
        </w:rPr>
      </w:pPr>
      <w:r>
        <w:rPr>
          <w:rFonts w:ascii="Times New Roman" w:hAnsi="Times New Roman"/>
          <w:b/>
          <w:bCs/>
          <w:color w:val="000000" w:themeColor="text1"/>
          <w:sz w:val="24"/>
          <w:szCs w:val="24"/>
        </w:rPr>
        <w:t xml:space="preserve">Art. 2º. </w:t>
      </w:r>
      <w:r>
        <w:rPr>
          <w:rFonts w:ascii="Times New Roman" w:hAnsi="Times New Roman"/>
          <w:bCs/>
          <w:color w:val="000000" w:themeColor="text1"/>
          <w:sz w:val="24"/>
          <w:szCs w:val="24"/>
        </w:rPr>
        <w:t xml:space="preserve">A Administração quando da elaboração do estudo técnico preliminar e levando em consideração a natureza do objeto a ser contratado administrativamente exigirá ou não que percentual mínimo de mão de obra responsável pela execução do objeto da contratação seja constituído por mulheres vítimas de violência doméstica e/ou oriundos ou egressos do sistema prisional. </w:t>
      </w:r>
    </w:p>
    <w:p>
      <w:pPr>
        <w:pStyle w:val="Douparagraph"/>
        <w:shd w:val="clear" w:color="auto" w:fill="FFFFFF"/>
        <w:spacing w:lineRule="auto" w:line="300" w:beforeAutospacing="0" w:before="0" w:afterAutospacing="0" w:after="160"/>
        <w:ind w:firstLine="708"/>
        <w:jc w:val="both"/>
        <w:rPr/>
      </w:pPr>
      <w:r>
        <w:rPr>
          <w:b/>
          <w:bCs/>
        </w:rPr>
        <w:t>Art. 3º.</w:t>
      </w:r>
      <w:r>
        <w:rPr/>
        <w:t xml:space="preserve"> Este Ato entra em vigor na data de sua publicação</w:t>
      </w:r>
      <w:r>
        <w:rPr>
          <w:sz w:val="24"/>
          <w:szCs w:val="24"/>
        </w:rPr>
        <w:t>, produzindo seus efeitos a partir de 02 de janeiro do corrente ano.</w:t>
      </w:r>
    </w:p>
    <w:p>
      <w:pPr>
        <w:pStyle w:val="Normal"/>
        <w:tabs>
          <w:tab w:val="clear" w:pos="708"/>
          <w:tab w:val="left" w:pos="0" w:leader="none"/>
        </w:tabs>
        <w:jc w:val="both"/>
        <w:rPr>
          <w:rFonts w:ascii="Times New Roman" w:hAnsi="Times New Roman" w:eastAsia="" w:eastAsiaTheme="minorEastAsia"/>
          <w:color w:val="000000" w:themeColor="text1"/>
          <w:sz w:val="24"/>
          <w:szCs w:val="24"/>
        </w:rPr>
      </w:pPr>
      <w:r>
        <w:rPr>
          <w:rFonts w:eastAsia="" w:eastAsiaTheme="minorEastAsia" w:ascii="Times New Roman" w:hAnsi="Times New Roman"/>
          <w:color w:val="000000" w:themeColor="text1"/>
          <w:sz w:val="24"/>
          <w:szCs w:val="24"/>
        </w:rPr>
      </w:r>
    </w:p>
    <w:p>
      <w:pPr>
        <w:pStyle w:val="Normal"/>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sz w:val="24"/>
          <w:szCs w:val="24"/>
        </w:rPr>
        <w:t>Câmara Municipal de Varre-Sai, 02 de janeiro de 2024.</w:t>
      </w:r>
    </w:p>
    <w:p>
      <w:pPr>
        <w:pStyle w:val="Normal"/>
        <w:jc w:val="center"/>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sz w:val="24"/>
          <w:szCs w:val="24"/>
        </w:rPr>
        <w:t>_________________________</w:t>
      </w:r>
    </w:p>
    <w:p>
      <w:pPr>
        <w:pStyle w:val="Normal"/>
        <w:jc w:val="center"/>
        <w:rPr>
          <w:rFonts w:ascii="Times New Roman" w:hAnsi="Times New Roman"/>
          <w:sz w:val="24"/>
          <w:szCs w:val="24"/>
        </w:rPr>
      </w:pPr>
      <w:r>
        <w:rPr>
          <w:rFonts w:ascii="Times New Roman" w:hAnsi="Times New Roman"/>
          <w:sz w:val="24"/>
          <w:szCs w:val="24"/>
        </w:rPr>
        <w:t>Fabrício Geraldo Pimentel</w:t>
      </w:r>
    </w:p>
    <w:p>
      <w:pPr>
        <w:pStyle w:val="Normal"/>
        <w:jc w:val="center"/>
        <w:rPr>
          <w:rFonts w:ascii="Times New Roman" w:hAnsi="Times New Roman"/>
          <w:sz w:val="24"/>
          <w:szCs w:val="24"/>
        </w:rPr>
      </w:pPr>
      <w:r>
        <w:rPr>
          <w:rFonts w:ascii="Times New Roman" w:hAnsi="Times New Roman"/>
          <w:sz w:val="24"/>
          <w:szCs w:val="24"/>
        </w:rPr>
        <w:t xml:space="preserve">Presidente </w:t>
      </w:r>
    </w:p>
    <w:p>
      <w:pPr>
        <w:pStyle w:val="Normal"/>
        <w:jc w:val="center"/>
        <w:rPr>
          <w:rFonts w:ascii="Times New Roman" w:hAnsi="Times New Roman"/>
          <w:sz w:val="24"/>
          <w:szCs w:val="24"/>
        </w:rPr>
      </w:pPr>
      <w:r>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8" w:right="1418" w:gutter="0" w:header="720" w:top="1418" w:footer="397" w:bottom="1418"/>
      <w:pgNumType w:fmt="decimal"/>
      <w:formProt w:val="false"/>
      <w:textDirection w:val="lrTb"/>
      <w:docGrid w:type="default" w:linePitch="272"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badi MT Condensed Light">
    <w:charset w:val="00"/>
    <w:family w:val="roman"/>
    <w:pitch w:val="variable"/>
  </w:font>
  <w:font w:name="Liberation Sans">
    <w:altName w:val="Arial"/>
    <w:charset w:val="00"/>
    <w:family w:val="roman"/>
    <w:pitch w:val="variable"/>
  </w:font>
  <w:font w:name="Tahoma">
    <w:charset w:val="00"/>
    <w:family w:val="roman"/>
    <w:pitch w:val="variable"/>
  </w:font>
  <w:font w:name="Kunstler Scrip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ind w:left="1134" w:hanging="0"/>
      <w:rPr>
        <w:rFonts w:ascii="Times New Roman" w:hAnsi="Times New Roman"/>
      </w:rPr>
    </w:pPr>
    <w:r>
      <w:drawing>
        <wp:anchor behindDoc="1" distT="0" distB="0" distL="0" distR="0" simplePos="0" locked="0" layoutInCell="0" allowOverlap="1" relativeHeight="2">
          <wp:simplePos x="0" y="0"/>
          <wp:positionH relativeFrom="column">
            <wp:posOffset>114300</wp:posOffset>
          </wp:positionH>
          <wp:positionV relativeFrom="paragraph">
            <wp:posOffset>33655</wp:posOffset>
          </wp:positionV>
          <wp:extent cx="996315" cy="1012825"/>
          <wp:effectExtent l="0" t="0" r="0" b="0"/>
          <wp:wrapNone/>
          <wp:docPr id="1" name="Imagem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 descr=""/>
                  <pic:cNvPicPr>
                    <a:picLocks noChangeAspect="1" noChangeArrowheads="1"/>
                  </pic:cNvPicPr>
                </pic:nvPicPr>
                <pic:blipFill>
                  <a:blip r:embed="rId1"/>
                  <a:srcRect l="-269" t="-262" r="-269" b="-262"/>
                  <a:stretch>
                    <a:fillRect/>
                  </a:stretch>
                </pic:blipFill>
                <pic:spPr bwMode="auto">
                  <a:xfrm>
                    <a:off x="0" y="0"/>
                    <a:ext cx="996315" cy="1012825"/>
                  </a:xfrm>
                  <a:prstGeom prst="rect">
                    <a:avLst/>
                  </a:prstGeom>
                </pic:spPr>
              </pic:pic>
            </a:graphicData>
          </a:graphic>
        </wp:anchor>
      </w:drawing>
    </w:r>
    <w:r>
      <w:rPr>
        <w:rFonts w:eastAsia="Kunstler Script" w:cs="Kunstler Script" w:ascii="Kunstler Script" w:hAnsi="Kunstler Script"/>
        <w:sz w:val="48"/>
      </w:rPr>
      <w:t xml:space="preserve">          </w:t>
    </w:r>
    <w:r>
      <w:rPr>
        <w:rFonts w:cs="Kunstler Script" w:ascii="Kunstler Script" w:hAnsi="Kunstler Script"/>
        <w:sz w:val="48"/>
      </w:rPr>
      <w:t xml:space="preserve">República Federativa do Brasil    </w:t>
    </w:r>
  </w:p>
  <w:p>
    <w:pPr>
      <w:pStyle w:val="Cabealho"/>
      <w:ind w:left="1134" w:hanging="0"/>
      <w:rPr/>
    </w:pPr>
    <w:r>
      <w:rPr>
        <w:rFonts w:eastAsia="Kunstler Script" w:cs="Kunstler Script" w:ascii="Kunstler Script" w:hAnsi="Kunstler Script"/>
        <w:sz w:val="48"/>
      </w:rPr>
      <w:t xml:space="preserve">          </w:t>
    </w:r>
    <w:r>
      <w:rPr>
        <w:rFonts w:cs="Kunstler Script" w:ascii="Kunstler Script" w:hAnsi="Kunstler Script"/>
        <w:sz w:val="48"/>
      </w:rPr>
      <w:t>Estado do Rio de Janeiro</w:t>
    </w:r>
  </w:p>
  <w:p>
    <w:pPr>
      <w:pStyle w:val="Cabealho"/>
      <w:ind w:left="1134" w:hanging="0"/>
      <w:rPr>
        <w:rFonts w:ascii="Kunstler Script" w:hAnsi="Kunstler Script" w:cs="Kunstler Script"/>
        <w:b/>
        <w:b/>
        <w:sz w:val="48"/>
      </w:rPr>
    </w:pPr>
    <w:r>
      <w:rPr>
        <w:rFonts w:eastAsia="Kunstler Script" w:cs="Kunstler Script" w:ascii="Kunstler Script" w:hAnsi="Kunstler Script"/>
        <w:b/>
        <w:sz w:val="48"/>
      </w:rPr>
      <w:t xml:space="preserve">         </w:t>
    </w:r>
    <w:r>
      <w:rPr>
        <w:rFonts w:cs="Kunstler Script" w:ascii="Kunstler Script" w:hAnsi="Kunstler Script"/>
        <w:b/>
        <w:sz w:val="48"/>
      </w:rPr>
      <w:t>Câmara Municipal de Varre-Sai</w:t>
    </w:r>
  </w:p>
  <w:p>
    <w:pPr>
      <w:pStyle w:val="Cabealho"/>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ind w:left="1134" w:hanging="0"/>
      <w:rPr>
        <w:rFonts w:ascii="Times New Roman" w:hAnsi="Times New Roman"/>
      </w:rPr>
    </w:pPr>
    <w:r>
      <w:drawing>
        <wp:anchor behindDoc="1" distT="0" distB="0" distL="0" distR="0" simplePos="0" locked="0" layoutInCell="0" allowOverlap="1" relativeHeight="2">
          <wp:simplePos x="0" y="0"/>
          <wp:positionH relativeFrom="column">
            <wp:posOffset>114300</wp:posOffset>
          </wp:positionH>
          <wp:positionV relativeFrom="paragraph">
            <wp:posOffset>33655</wp:posOffset>
          </wp:positionV>
          <wp:extent cx="996315" cy="1012825"/>
          <wp:effectExtent l="0" t="0" r="0" b="0"/>
          <wp:wrapNone/>
          <wp:docPr id="2" name="Imagem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
                  <pic:cNvPicPr>
                    <a:picLocks noChangeAspect="1" noChangeArrowheads="1"/>
                  </pic:cNvPicPr>
                </pic:nvPicPr>
                <pic:blipFill>
                  <a:blip r:embed="rId1"/>
                  <a:srcRect l="-269" t="-262" r="-269" b="-262"/>
                  <a:stretch>
                    <a:fillRect/>
                  </a:stretch>
                </pic:blipFill>
                <pic:spPr bwMode="auto">
                  <a:xfrm>
                    <a:off x="0" y="0"/>
                    <a:ext cx="996315" cy="1012825"/>
                  </a:xfrm>
                  <a:prstGeom prst="rect">
                    <a:avLst/>
                  </a:prstGeom>
                </pic:spPr>
              </pic:pic>
            </a:graphicData>
          </a:graphic>
        </wp:anchor>
      </w:drawing>
    </w:r>
    <w:r>
      <w:rPr>
        <w:rFonts w:eastAsia="Kunstler Script" w:cs="Kunstler Script" w:ascii="Kunstler Script" w:hAnsi="Kunstler Script"/>
        <w:sz w:val="48"/>
      </w:rPr>
      <w:t xml:space="preserve">          </w:t>
    </w:r>
    <w:r>
      <w:rPr>
        <w:rFonts w:cs="Kunstler Script" w:ascii="Kunstler Script" w:hAnsi="Kunstler Script"/>
        <w:sz w:val="48"/>
      </w:rPr>
      <w:t xml:space="preserve">República Federativa do Brasil    </w:t>
    </w:r>
  </w:p>
  <w:p>
    <w:pPr>
      <w:pStyle w:val="Cabealho"/>
      <w:ind w:left="1134" w:hanging="0"/>
      <w:rPr/>
    </w:pPr>
    <w:r>
      <w:rPr>
        <w:rFonts w:eastAsia="Kunstler Script" w:cs="Kunstler Script" w:ascii="Kunstler Script" w:hAnsi="Kunstler Script"/>
        <w:sz w:val="48"/>
      </w:rPr>
      <w:t xml:space="preserve">          </w:t>
    </w:r>
    <w:r>
      <w:rPr>
        <w:rFonts w:cs="Kunstler Script" w:ascii="Kunstler Script" w:hAnsi="Kunstler Script"/>
        <w:sz w:val="48"/>
      </w:rPr>
      <w:t>Estado do Rio de Janeiro</w:t>
    </w:r>
  </w:p>
  <w:p>
    <w:pPr>
      <w:pStyle w:val="Cabealho"/>
      <w:ind w:left="1134" w:hanging="0"/>
      <w:rPr>
        <w:rFonts w:ascii="Kunstler Script" w:hAnsi="Kunstler Script" w:cs="Kunstler Script"/>
        <w:b/>
        <w:b/>
        <w:sz w:val="48"/>
      </w:rPr>
    </w:pPr>
    <w:r>
      <w:rPr>
        <w:rFonts w:eastAsia="Kunstler Script" w:cs="Kunstler Script" w:ascii="Kunstler Script" w:hAnsi="Kunstler Script"/>
        <w:b/>
        <w:sz w:val="48"/>
      </w:rPr>
      <w:t xml:space="preserve">         </w:t>
    </w:r>
    <w:r>
      <w:rPr>
        <w:rFonts w:cs="Kunstler Script" w:ascii="Kunstler Script" w:hAnsi="Kunstler Script"/>
        <w:b/>
        <w:sz w:val="48"/>
      </w:rPr>
      <w:t>Câmara Municipal de Varre-Sai</w:t>
    </w:r>
  </w:p>
  <w:p>
    <w:pPr>
      <w:pStyle w:val="Cabealho"/>
      <w:rPr/>
    </w:pPr>
    <w:r>
      <w:rPr/>
    </w:r>
  </w:p>
</w:hdr>
</file>

<file path=word/settings.xml><?xml version="1.0" encoding="utf-8"?>
<w:settings xmlns:w="http://schemas.openxmlformats.org/wordprocessingml/2006/main">
  <w:zoom w:percent="100"/>
  <w:embedSystemFonts/>
  <w:defaultTabStop w:val="708"/>
  <w:autoHyphenation w:val="true"/>
  <w:compat>
    <w:compatSetting w:name="compatibilityMode" w:uri="http://schemas.microsoft.com/office/word" w:val="12"/>
    <w:compatSetting w:name="useWord2013TrackBottomHyphenation"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f7ade"/>
    <w:pPr>
      <w:widowControl/>
      <w:suppressAutoHyphens w:val="true"/>
      <w:bidi w:val="0"/>
      <w:spacing w:before="0" w:after="0"/>
      <w:jc w:val="left"/>
    </w:pPr>
    <w:rPr>
      <w:rFonts w:ascii="Abadi MT Condensed Light" w:hAnsi="Abadi MT Condensed Light" w:eastAsia="Times New Roman" w:cs="Times New Roman"/>
      <w:color w:val="auto"/>
      <w:kern w:val="0"/>
      <w:sz w:val="20"/>
      <w:szCs w:val="20"/>
      <w:lang w:val="pt-BR" w:eastAsia="pt-BR" w:bidi="ar-SA"/>
    </w:rPr>
  </w:style>
  <w:style w:type="paragraph" w:styleId="Ttulo1">
    <w:name w:val="Heading 1"/>
    <w:basedOn w:val="Normal"/>
    <w:next w:val="Normal"/>
    <w:qFormat/>
    <w:rsid w:val="00ef7ade"/>
    <w:pPr>
      <w:keepNext w:val="true"/>
      <w:ind w:firstLine="2268"/>
      <w:outlineLvl w:val="0"/>
    </w:pPr>
    <w:rPr>
      <w:rFonts w:ascii="Times New Roman" w:hAnsi="Times New Roman"/>
      <w:sz w:val="24"/>
    </w:rPr>
  </w:style>
  <w:style w:type="paragraph" w:styleId="Ttulo2">
    <w:name w:val="Heading 2"/>
    <w:basedOn w:val="Normal"/>
    <w:next w:val="Normal"/>
    <w:qFormat/>
    <w:rsid w:val="00ef7ade"/>
    <w:pPr>
      <w:keepNext w:val="true"/>
      <w:ind w:firstLine="2127"/>
      <w:jc w:val="center"/>
      <w:outlineLvl w:val="1"/>
    </w:pPr>
    <w:rPr>
      <w:rFonts w:ascii="Times New Roman" w:hAnsi="Times New Roman"/>
      <w:sz w:val="24"/>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d94a4a"/>
    <w:rPr>
      <w:b/>
      <w:bCs/>
    </w:rPr>
  </w:style>
  <w:style w:type="character" w:styleId="LinkdaInternet">
    <w:name w:val="Hyperlink"/>
    <w:basedOn w:val="DefaultParagraphFont"/>
    <w:unhideWhenUsed/>
    <w:rsid w:val="00f61885"/>
    <w:rPr>
      <w:color w:val="0000FF"/>
      <w:u w:val="single"/>
    </w:rPr>
  </w:style>
  <w:style w:type="character" w:styleId="CabealhoChar" w:customStyle="1">
    <w:name w:val="Cabeçalho Char"/>
    <w:basedOn w:val="DefaultParagraphFont"/>
    <w:qFormat/>
    <w:rsid w:val="002d4290"/>
    <w:rPr>
      <w:rFonts w:ascii="Abadi MT Condensed Light" w:hAnsi="Abadi MT Condensed Light"/>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Corpodotextorecuado">
    <w:name w:val="Body Text Indent"/>
    <w:basedOn w:val="Normal"/>
    <w:rsid w:val="00ef7ade"/>
    <w:pPr>
      <w:ind w:left="3969" w:hanging="0"/>
      <w:jc w:val="both"/>
    </w:pPr>
    <w:rPr>
      <w:rFonts w:ascii="Times New Roman" w:hAnsi="Times New Roman"/>
      <w:sz w:val="24"/>
    </w:rPr>
  </w:style>
  <w:style w:type="paragraph" w:styleId="BodyTextIndent2">
    <w:name w:val="Body Text Indent 2"/>
    <w:basedOn w:val="Normal"/>
    <w:qFormat/>
    <w:rsid w:val="00ef7ade"/>
    <w:pPr>
      <w:ind w:firstLine="2127"/>
      <w:jc w:val="both"/>
    </w:pPr>
    <w:rPr>
      <w:rFonts w:ascii="Times New Roman" w:hAnsi="Times New Roman"/>
      <w:sz w:val="24"/>
    </w:rPr>
  </w:style>
  <w:style w:type="paragraph" w:styleId="CabealhoeRodap">
    <w:name w:val="Cabeçalho e Rodapé"/>
    <w:basedOn w:val="Normal"/>
    <w:qFormat/>
    <w:pPr/>
    <w:rPr/>
  </w:style>
  <w:style w:type="paragraph" w:styleId="Cabealho">
    <w:name w:val="Header"/>
    <w:basedOn w:val="Normal"/>
    <w:link w:val="CabealhoChar"/>
    <w:rsid w:val="00ef7ade"/>
    <w:pPr>
      <w:tabs>
        <w:tab w:val="clear" w:pos="708"/>
        <w:tab w:val="center" w:pos="4419" w:leader="none"/>
        <w:tab w:val="right" w:pos="8838" w:leader="none"/>
      </w:tabs>
    </w:pPr>
    <w:rPr/>
  </w:style>
  <w:style w:type="paragraph" w:styleId="Rodap">
    <w:name w:val="Footer"/>
    <w:basedOn w:val="Normal"/>
    <w:rsid w:val="00ef7ade"/>
    <w:pPr>
      <w:tabs>
        <w:tab w:val="clear" w:pos="708"/>
        <w:tab w:val="center" w:pos="4419" w:leader="none"/>
        <w:tab w:val="right" w:pos="8838" w:leader="none"/>
      </w:tabs>
    </w:pPr>
    <w:rPr/>
  </w:style>
  <w:style w:type="paragraph" w:styleId="BalloonText">
    <w:name w:val="Balloon Text"/>
    <w:basedOn w:val="Normal"/>
    <w:semiHidden/>
    <w:qFormat/>
    <w:rsid w:val="00931ee2"/>
    <w:pPr/>
    <w:rPr>
      <w:rFonts w:ascii="Tahoma" w:hAnsi="Tahoma" w:cs="Tahoma"/>
      <w:sz w:val="16"/>
      <w:szCs w:val="16"/>
    </w:rPr>
  </w:style>
  <w:style w:type="paragraph" w:styleId="LOnormal" w:customStyle="1">
    <w:name w:val="LO-normal"/>
    <w:qFormat/>
    <w:rsid w:val="00634d06"/>
    <w:pPr>
      <w:widowControl/>
      <w:suppressAutoHyphens w:val="true"/>
      <w:bidi w:val="0"/>
      <w:spacing w:before="0" w:after="0"/>
      <w:jc w:val="left"/>
    </w:pPr>
    <w:rPr>
      <w:rFonts w:ascii="Times New Roman" w:hAnsi="Times New Roman" w:eastAsia="NSimSun" w:cs="Arial"/>
      <w:color w:val="auto"/>
      <w:kern w:val="0"/>
      <w:sz w:val="20"/>
      <w:szCs w:val="20"/>
      <w:lang w:val="pt-BR" w:eastAsia="zh-CN" w:bidi="hi-IN"/>
    </w:rPr>
  </w:style>
  <w:style w:type="paragraph" w:styleId="NormalWeb">
    <w:name w:val="Normal (Web)"/>
    <w:basedOn w:val="Normal"/>
    <w:uiPriority w:val="99"/>
    <w:unhideWhenUsed/>
    <w:qFormat/>
    <w:rsid w:val="00b47596"/>
    <w:pPr>
      <w:spacing w:beforeAutospacing="1" w:afterAutospacing="1"/>
    </w:pPr>
    <w:rPr>
      <w:rFonts w:ascii="Times New Roman" w:hAnsi="Times New Roman"/>
      <w:sz w:val="24"/>
      <w:szCs w:val="24"/>
    </w:rPr>
  </w:style>
  <w:style w:type="paragraph" w:styleId="Textbody" w:customStyle="1">
    <w:name w:val="textbody"/>
    <w:basedOn w:val="Normal"/>
    <w:qFormat/>
    <w:rsid w:val="00d94a4a"/>
    <w:pPr>
      <w:spacing w:beforeAutospacing="1" w:afterAutospacing="1"/>
    </w:pPr>
    <w:rPr>
      <w:rFonts w:ascii="Times New Roman" w:hAnsi="Times New Roman"/>
      <w:sz w:val="24"/>
      <w:szCs w:val="24"/>
    </w:rPr>
  </w:style>
  <w:style w:type="paragraph" w:styleId="Douparagraph" w:customStyle="1">
    <w:name w:val="dou-paragraph"/>
    <w:basedOn w:val="Normal"/>
    <w:qFormat/>
    <w:rsid w:val="00ac746e"/>
    <w:pPr>
      <w:spacing w:beforeAutospacing="1" w:afterAutospacing="1"/>
    </w:pPr>
    <w:rPr>
      <w:rFonts w:ascii="Times New Roman" w:hAnsi="Times New Roman"/>
      <w:sz w:val="24"/>
      <w:szCs w:val="24"/>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17F03-8639-4535-B7B7-F9A80B6D1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Application>LibreOffice/7.4.3.2$Windows_X86_64 LibreOffice_project/1048a8393ae2eeec98dff31b5c133c5f1d08b890</Application>
  <AppVersion>15.0000</AppVersion>
  <Pages>1</Pages>
  <Words>270</Words>
  <Characters>1549</Characters>
  <CharactersWithSpaces>1868</CharactersWithSpaces>
  <Paragraphs>19</Paragraphs>
  <Company>PMVS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2023-05-12T18:14:00Z</dcterms:created>
  <dc:creator>PMVS</dc:creator>
  <dc:description/>
  <dc:language>pt-BR</dc:language>
  <cp:lastModifiedBy/>
  <cp:lastPrinted>2022-09-26T20:00:00Z</cp:lastPrinted>
  <dcterms:modified xsi:type="dcterms:W3CDTF">2024-01-12T16:00:48Z</dcterms:modified>
  <cp:revision>12</cp:revision>
  <dc:subject/>
  <dc:title>DECRETO Nº</dc:title>
</cp:coreProperties>
</file>

<file path=docProps/custom.xml><?xml version="1.0" encoding="utf-8"?>
<Properties xmlns="http://schemas.openxmlformats.org/officeDocument/2006/custom-properties" xmlns:vt="http://schemas.openxmlformats.org/officeDocument/2006/docPropsVTypes"/>
</file>