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both"/>
        <w:rPr/>
      </w:pPr>
      <w:r>
        <w:rPr/>
        <w:t xml:space="preserve">Mensagem nº </w:t>
      </w:r>
      <w:r>
        <w:rPr>
          <w:b/>
        </w:rPr>
        <w:t xml:space="preserve">014/2023                                                  </w:t>
      </w:r>
      <w:r>
        <w:rPr/>
        <w:t>Varre-Sai, 25 de julho de 2023.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  <w:t>Exmº. Senhor Presidente,</w:t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2268"/>
        <w:jc w:val="both"/>
        <w:rPr/>
      </w:pPr>
      <w:r>
        <w:rPr/>
        <w:t>Saudando-o cordialmente, estamos encaminhando a essa Casa de Leis para apreciação e votação de direito, o anexo Projeto de Lei nº 890/2023, que trata da ratificação do contrato de consórcio público e posteriores aditivos, celebrados entre o município e o Consórcio Público Multifinalitário do Noroeste – CONSPNOR.</w:t>
      </w:r>
    </w:p>
    <w:p>
      <w:pPr>
        <w:pStyle w:val="Normal"/>
        <w:ind w:firstLine="2268"/>
        <w:jc w:val="both"/>
        <w:rPr/>
      </w:pPr>
      <w:r>
        <w:rPr/>
        <w:t>O consórcio já existe há vários anos e vem prestando um serviço de grande proveito para os municípios conveniados, sobretudo no que tange ao credenciamento de exames e procedimentos médicos a um custo menor e com grande abrangência, pois é amplo o quadro de estabelecimentos médicos, e até hospitalares, credenciados.</w:t>
      </w:r>
    </w:p>
    <w:p>
      <w:pPr>
        <w:pStyle w:val="Normal"/>
        <w:ind w:firstLine="2268"/>
        <w:jc w:val="both"/>
        <w:rPr/>
      </w:pPr>
      <w:r>
        <w:rPr/>
        <w:t>Portanto, sendo a busca de todos nós a melhoria dos serviços públicos prestados, apresenta-se o presente Projeto de Lei, que busca a inclusão dos Municípios de São Fidélis/RJ e Itaocara/RJ, no CONSPNOR.</w:t>
      </w:r>
    </w:p>
    <w:p>
      <w:pPr>
        <w:pStyle w:val="Normal"/>
        <w:ind w:firstLine="2268"/>
        <w:jc w:val="both"/>
        <w:rPr/>
      </w:pPr>
      <w:r>
        <w:rPr/>
        <w:t>Importante salientar que o contrato de consórcio sob comento, nos termos da Lei Federal nº 11.107/2005, decorreu da aprovação do protocolo de intenções e aditivo, que seguem como anexo, instruindo o presente Projeto de Lei.</w:t>
      </w:r>
    </w:p>
    <w:p>
      <w:pPr>
        <w:pStyle w:val="Normal"/>
        <w:ind w:firstLine="2268"/>
        <w:jc w:val="both"/>
        <w:rPr/>
      </w:pPr>
      <w:bookmarkStart w:id="0" w:name="_GoBack"/>
      <w:bookmarkEnd w:id="0"/>
      <w:r>
        <w:rPr/>
        <w:t>Portanto, ante todo o exposto, na certeza de que essa Colenda Câmara Municipal emprestará o apoio necessário à aprovação do pleito, diante do inequívoco serviço essencial a ser percebido por toda a população, valho-me do ensejo para reafirmar a V. Exa. e seus dignos pares nossos melhores protestos de apreço e consideração.</w:t>
      </w:r>
    </w:p>
    <w:p>
      <w:pPr>
        <w:pStyle w:val="Normal"/>
        <w:ind w:firstLine="22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Solicitamos, assim, que a tramitação do projeto de lei em tela seja promovida em regime de urgência, em </w:t>
      </w:r>
      <w:r>
        <w:rPr>
          <w:sz w:val="22"/>
          <w:szCs w:val="22"/>
          <w:u w:val="single"/>
        </w:rPr>
        <w:t>convocação extraordinária</w:t>
      </w:r>
      <w:r>
        <w:rPr>
          <w:sz w:val="22"/>
          <w:szCs w:val="22"/>
        </w:rPr>
        <w:t>, como previsto nos artigos 58 e 78, incisos I e XIX da LOM.</w:t>
      </w:r>
    </w:p>
    <w:p>
      <w:pPr>
        <w:pStyle w:val="Normal"/>
        <w:ind w:firstLine="2268"/>
        <w:jc w:val="both"/>
        <w:rPr/>
      </w:pPr>
      <w:r>
        <w:rPr/>
        <w:t xml:space="preserve">                              </w:t>
      </w:r>
    </w:p>
    <w:p>
      <w:pPr>
        <w:pStyle w:val="Normal"/>
        <w:ind w:firstLine="2268"/>
        <w:jc w:val="both"/>
        <w:rPr/>
      </w:pPr>
      <w:r>
        <w:rPr/>
        <w:t xml:space="preserve">                                </w:t>
      </w:r>
      <w:r>
        <w:rPr/>
        <w:t>Atenciosamente,</w:t>
      </w:r>
    </w:p>
    <w:p>
      <w:pPr>
        <w:pStyle w:val="Normal"/>
        <w:ind w:firstLine="2268"/>
        <w:jc w:val="both"/>
        <w:rPr/>
      </w:pPr>
      <w:r>
        <w:rPr/>
      </w:r>
    </w:p>
    <w:p>
      <w:pPr>
        <w:pStyle w:val="Normal"/>
        <w:ind w:firstLine="1701"/>
        <w:rPr/>
      </w:pPr>
      <w:r>
        <w:rPr/>
      </w:r>
    </w:p>
    <w:p>
      <w:pPr>
        <w:pStyle w:val="Normal"/>
        <w:ind w:firstLine="1701"/>
        <w:rPr/>
      </w:pPr>
      <w:r>
        <w:rPr/>
      </w:r>
    </w:p>
    <w:p>
      <w:pPr>
        <w:pStyle w:val="Normal"/>
        <w:rPr/>
      </w:pPr>
      <w:r>
        <w:rPr/>
        <w:tab/>
        <w:tab/>
        <w:tab/>
        <w:t xml:space="preserve">                        SILVESTRE JOSÉ GORINI</w:t>
      </w:r>
    </w:p>
    <w:p>
      <w:pPr>
        <w:pStyle w:val="Normal"/>
        <w:rPr/>
      </w:pPr>
      <w:r>
        <w:rPr/>
        <w:tab/>
        <w:tab/>
        <w:tab/>
        <w:t xml:space="preserve">                            PREFEITO MUNICIPAL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AO EXMº SR</w:t>
      </w:r>
      <w:r>
        <w:rPr>
          <w:b/>
          <w:i/>
        </w:rPr>
        <w:t>.</w:t>
      </w:r>
      <w:r>
        <w:rPr>
          <w:b/>
        </w:rPr>
        <w:t>JEAN PIERRE VIEIRA VALENTIM</w:t>
      </w:r>
    </w:p>
    <w:p>
      <w:pPr>
        <w:pStyle w:val="Cabealho"/>
        <w:tabs>
          <w:tab w:val="left" w:pos="708" w:leader="none"/>
          <w:tab w:val="center" w:pos="4419" w:leader="none"/>
          <w:tab w:val="right" w:pos="8838" w:leader="none"/>
        </w:tabs>
        <w:jc w:val="both"/>
        <w:rPr>
          <w:b/>
          <w:b/>
        </w:rPr>
      </w:pPr>
      <w:r>
        <w:rPr>
          <w:b/>
        </w:rPr>
        <w:t>DD. PRESIDENTE DA CÂMARA MUNICIPAL DE VARRE-SAI.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76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  <w:lang w:val="en-US"/>
      </w:rPr>
    </w:pPr>
    <w:r>
      <w:rPr>
        <w:rFonts w:ascii="Book Antiqua" w:hAnsi="Book Antiqua"/>
        <w:sz w:val="20"/>
        <w:lang w:val="en-US"/>
      </w:rPr>
    </w:r>
  </w:p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End.: Praça Amélia Vargas de Oliveira, nº 01 - Centro - Varre-Sai-RJ – Cep: 28375-000.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uiPriority="20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b446b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b446bd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St" w:customStyle="1">
    <w:name w:val="st"/>
    <w:basedOn w:val="DefaultParagraphFont"/>
    <w:qFormat/>
    <w:rsid w:val="00a70748"/>
    <w:rPr/>
  </w:style>
  <w:style w:type="character" w:styleId="Nfase">
    <w:name w:val="Emphasis"/>
    <w:uiPriority w:val="20"/>
    <w:qFormat/>
    <w:rsid w:val="00a70748"/>
    <w:rPr>
      <w:i/>
      <w:iCs/>
    </w:rPr>
  </w:style>
  <w:style w:type="character" w:styleId="Strong">
    <w:name w:val="Strong"/>
    <w:qFormat/>
    <w:rsid w:val="004740b8"/>
    <w:rPr>
      <w:b/>
      <w:bCs/>
    </w:rPr>
  </w:style>
  <w:style w:type="character" w:styleId="Appleconvertedspace" w:customStyle="1">
    <w:name w:val="apple-converted-space"/>
    <w:qFormat/>
    <w:rsid w:val="004740b8"/>
    <w:rPr/>
  </w:style>
  <w:style w:type="character" w:styleId="RodapChar" w:customStyle="1">
    <w:name w:val="Rodapé Char"/>
    <w:basedOn w:val="DefaultParagraphFont"/>
    <w:qFormat/>
    <w:rsid w:val="00381966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b446bd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b446b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b446bd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b446bd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b446bd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03294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C061-D75C-4EA1-B56D-90D58AA49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LibreOffice/7.4.3.2$Windows_X86_64 LibreOffice_project/1048a8393ae2eeec98dff31b5c133c5f1d08b890</Application>
  <AppVersion>15.0000</AppVersion>
  <Pages>1</Pages>
  <Words>311</Words>
  <Characters>1713</Characters>
  <CharactersWithSpaces>2179</CharactersWithSpaces>
  <Paragraphs>19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2023-07-24T20:03:00Z</dcterms:created>
  <dc:creator>EW/LN/CB</dc:creator>
  <dc:description/>
  <cp:keywords>Ethan</cp:keywords>
  <dc:language>pt-BR</dc:language>
  <cp:lastModifiedBy>Barbara</cp:lastModifiedBy>
  <cp:lastPrinted>2022-08-17T17:02:00Z</cp:lastPrinted>
  <dcterms:modified xsi:type="dcterms:W3CDTF">2023-07-25T12:50:00Z</dcterms:modified>
  <cp:revision>8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